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F1" w:rsidRDefault="00435F32" w:rsidP="00F237F1">
      <w:pPr>
        <w:spacing w:after="0"/>
        <w:jc w:val="center"/>
      </w:pPr>
      <w:r>
        <w:t>Cons</w:t>
      </w:r>
      <w:r w:rsidR="00F237F1">
        <w:t xml:space="preserve">ejo </w:t>
      </w:r>
      <w:r w:rsidR="00E04A96">
        <w:t>S</w:t>
      </w:r>
      <w:r w:rsidR="00F237F1">
        <w:t>ostenibilidad</w:t>
      </w:r>
    </w:p>
    <w:p w:rsidR="00CA7182" w:rsidRDefault="00F237F1" w:rsidP="00F237F1">
      <w:pPr>
        <w:jc w:val="center"/>
      </w:pPr>
      <w:r>
        <w:t xml:space="preserve"> acta 20/24 junio</w:t>
      </w:r>
      <w:r w:rsidR="00435F32">
        <w:t xml:space="preserve"> 2021</w:t>
      </w:r>
    </w:p>
    <w:p w:rsidR="00951FDB" w:rsidRPr="00F237F1" w:rsidRDefault="00CA7182" w:rsidP="007A392D">
      <w:pPr>
        <w:jc w:val="both"/>
        <w:rPr>
          <w:b/>
          <w:sz w:val="28"/>
        </w:rPr>
      </w:pPr>
      <w:r w:rsidRPr="00F237F1">
        <w:rPr>
          <w:b/>
          <w:sz w:val="28"/>
        </w:rPr>
        <w:t xml:space="preserve"> </w:t>
      </w:r>
      <w:r w:rsidR="00435F32" w:rsidRPr="00F237F1">
        <w:rPr>
          <w:b/>
          <w:sz w:val="28"/>
        </w:rPr>
        <w:t xml:space="preserve">Acta </w:t>
      </w:r>
      <w:r w:rsidR="00F237F1" w:rsidRPr="00F237F1">
        <w:rPr>
          <w:b/>
          <w:sz w:val="28"/>
        </w:rPr>
        <w:t>20</w:t>
      </w:r>
      <w:r w:rsidR="00435F32" w:rsidRPr="00F237F1">
        <w:rPr>
          <w:b/>
          <w:sz w:val="28"/>
        </w:rPr>
        <w:t>/2021</w:t>
      </w:r>
      <w:r w:rsidRPr="00F237F1">
        <w:rPr>
          <w:b/>
          <w:sz w:val="28"/>
        </w:rPr>
        <w:t xml:space="preserve"> </w:t>
      </w:r>
    </w:p>
    <w:p w:rsidR="00951FDB" w:rsidRDefault="00CA7182" w:rsidP="00F237F1">
      <w:pPr>
        <w:spacing w:after="0"/>
        <w:jc w:val="both"/>
      </w:pPr>
      <w:r>
        <w:t>Fecha</w:t>
      </w:r>
      <w:r w:rsidR="00951FDB">
        <w:t>:</w:t>
      </w:r>
      <w:r>
        <w:t xml:space="preserve"> </w:t>
      </w:r>
      <w:r w:rsidR="00F237F1">
        <w:tab/>
      </w:r>
      <w:r w:rsidR="00F237F1">
        <w:tab/>
      </w:r>
      <w:r w:rsidR="00324929">
        <w:t>jueves 24 de junio</w:t>
      </w:r>
      <w:r w:rsidR="00951FDB">
        <w:t xml:space="preserve"> de 2021.</w:t>
      </w:r>
      <w:r>
        <w:t xml:space="preserve">  </w:t>
      </w:r>
    </w:p>
    <w:p w:rsidR="00951FDB" w:rsidRDefault="00CA7182" w:rsidP="00F237F1">
      <w:pPr>
        <w:spacing w:after="0"/>
        <w:jc w:val="both"/>
      </w:pPr>
      <w:r>
        <w:t>Hora</w:t>
      </w:r>
      <w:r w:rsidR="00951FDB">
        <w:t>:</w:t>
      </w:r>
      <w:r w:rsidR="00F237F1">
        <w:tab/>
      </w:r>
      <w:r w:rsidR="00F237F1">
        <w:tab/>
      </w:r>
      <w:r w:rsidR="00324929">
        <w:t>2</w:t>
      </w:r>
      <w:r>
        <w:t>0</w:t>
      </w:r>
      <w:r w:rsidR="00324929">
        <w:t>.00</w:t>
      </w:r>
      <w:r>
        <w:t xml:space="preserve"> horas</w:t>
      </w:r>
      <w:r w:rsidR="00951FDB">
        <w:t>.</w:t>
      </w:r>
      <w:r>
        <w:t xml:space="preserve"> </w:t>
      </w:r>
    </w:p>
    <w:p w:rsidR="00951FDB" w:rsidRDefault="00CA7182" w:rsidP="00F237F1">
      <w:pPr>
        <w:spacing w:after="0"/>
        <w:jc w:val="both"/>
      </w:pPr>
      <w:r>
        <w:t>Lugar</w:t>
      </w:r>
      <w:r w:rsidR="00951FDB">
        <w:t>:</w:t>
      </w:r>
      <w:r>
        <w:t xml:space="preserve"> </w:t>
      </w:r>
      <w:r w:rsidR="00F237F1">
        <w:tab/>
      </w:r>
      <w:r w:rsidR="00F237F1">
        <w:tab/>
        <w:t>Telemática (vía Eternity)</w:t>
      </w:r>
    </w:p>
    <w:p w:rsidR="00F237F1" w:rsidRDefault="00F237F1" w:rsidP="007A392D">
      <w:pPr>
        <w:jc w:val="both"/>
      </w:pPr>
      <w:r>
        <w:rPr>
          <w:rFonts w:ascii="Calibri" w:hAnsi="Calibri" w:cs="Calibri"/>
        </w:rPr>
        <w:t>💻</w:t>
      </w:r>
      <w:r>
        <w:t>ONLINE. Enlace a la reunión: https://sotodelrealoficial.eternity.online/salapublica/1116</w:t>
      </w:r>
    </w:p>
    <w:p w:rsidR="00F237F1" w:rsidRDefault="00CA7182" w:rsidP="00F237F1">
      <w:pPr>
        <w:ind w:left="1410" w:hanging="1410"/>
        <w:jc w:val="both"/>
      </w:pPr>
      <w:r w:rsidRPr="00F237F1">
        <w:rPr>
          <w:b/>
        </w:rPr>
        <w:t>Convocados</w:t>
      </w:r>
      <w:r w:rsidR="00951FDB" w:rsidRPr="00F237F1">
        <w:rPr>
          <w:b/>
        </w:rPr>
        <w:t>:</w:t>
      </w:r>
      <w:r w:rsidR="00904492">
        <w:t xml:space="preserve"> </w:t>
      </w:r>
      <w:r w:rsidR="00F237F1">
        <w:tab/>
        <w:t>Alexandra Vicu, Bárbara Ríos, Bea Nieto, Carmen Casado Sancho, Elena de Prado Villalba, Francisco Mateu, Jos</w:t>
      </w:r>
      <w:r w:rsidR="00E04A96">
        <w:t>é</w:t>
      </w:r>
      <w:r w:rsidR="00F237F1">
        <w:t xml:space="preserve"> Antonio Neila, Javier Benayas, Juan Carlos S</w:t>
      </w:r>
      <w:r w:rsidR="00AE477C">
        <w:t>c</w:t>
      </w:r>
      <w:r w:rsidR="00F237F1">
        <w:t xml:space="preserve">hneider, Juan Carlos Zofio, Laura Redondo Pérez, Marian Lorenzo, Mari Ángeles González, Marta Ley, Paco Cantó, Pedro Molina Holgado, Raúl Vega Sanz, Rosa Fernández Arroyo, Lawrence Sudlow. </w:t>
      </w:r>
    </w:p>
    <w:p w:rsidR="00CA7182" w:rsidRPr="00F237F1" w:rsidRDefault="00F237F1" w:rsidP="007A392D">
      <w:pPr>
        <w:jc w:val="both"/>
        <w:rPr>
          <w:b/>
          <w:color w:val="FF0000"/>
        </w:rPr>
      </w:pPr>
      <w:r w:rsidRPr="00F237F1">
        <w:rPr>
          <w:b/>
          <w:color w:val="FF0000"/>
        </w:rPr>
        <w:t>Si alguien quiere darse de baja de esta distribución de correo que lo comunique</w:t>
      </w:r>
    </w:p>
    <w:p w:rsidR="008D7FEB" w:rsidRDefault="00CA7182" w:rsidP="00AE477C">
      <w:pPr>
        <w:ind w:left="1416" w:hanging="1416"/>
        <w:jc w:val="both"/>
      </w:pPr>
      <w:r>
        <w:t>Asistentes:</w:t>
      </w:r>
      <w:r w:rsidR="00AE477C">
        <w:tab/>
      </w:r>
      <w:r>
        <w:t xml:space="preserve"> </w:t>
      </w:r>
      <w:r w:rsidR="00FE5B66" w:rsidRPr="00FE5B66">
        <w:t>Alfonso</w:t>
      </w:r>
      <w:r w:rsidR="00FE5B66">
        <w:t xml:space="preserve"> Alejandre, </w:t>
      </w:r>
      <w:r w:rsidR="00AE477C">
        <w:t>Javier Benayas, Benedicto Blázquez, Paco Cantó, Carmen Casado, Carmen García, Mari</w:t>
      </w:r>
      <w:r w:rsidR="00787249">
        <w:t>an Lorenzo, Pedro Molina</w:t>
      </w:r>
      <w:r w:rsidR="00AE477C">
        <w:t xml:space="preserve">, </w:t>
      </w:r>
      <w:r w:rsidR="00F237F1">
        <w:t>Bea</w:t>
      </w:r>
      <w:r w:rsidR="00AE477C">
        <w:t xml:space="preserve"> Nieto, Bárbara Ríos, </w:t>
      </w:r>
      <w:r w:rsidR="00FE5B66" w:rsidRPr="00FE5B66">
        <w:t>Mayte del Saz</w:t>
      </w:r>
      <w:r w:rsidR="00FE5B66">
        <w:t xml:space="preserve">, </w:t>
      </w:r>
      <w:r w:rsidR="008D7FEB">
        <w:t>Juan Carlos S</w:t>
      </w:r>
      <w:r w:rsidR="00AE477C">
        <w:t>c</w:t>
      </w:r>
      <w:r w:rsidR="008D7FEB">
        <w:t>hneider</w:t>
      </w:r>
      <w:r w:rsidR="00F237F1">
        <w:t>. 12</w:t>
      </w:r>
      <w:r w:rsidR="008D7FEB">
        <w:t xml:space="preserve"> per</w:t>
      </w:r>
      <w:r w:rsidR="0021241C">
        <w:t xml:space="preserve">sonas. Aprobada por </w:t>
      </w:r>
    </w:p>
    <w:p w:rsidR="00CA7182" w:rsidRPr="00AE477C" w:rsidRDefault="00CA7182" w:rsidP="007A392D">
      <w:pPr>
        <w:jc w:val="both"/>
        <w:rPr>
          <w:b/>
        </w:rPr>
      </w:pPr>
      <w:r w:rsidRPr="00AE477C">
        <w:rPr>
          <w:b/>
        </w:rPr>
        <w:t xml:space="preserve">ORDEN DEL DÍA </w:t>
      </w:r>
    </w:p>
    <w:p w:rsidR="00AE477C" w:rsidRDefault="00CA7182" w:rsidP="007A392D">
      <w:pPr>
        <w:jc w:val="both"/>
        <w:rPr>
          <w:b/>
        </w:rPr>
      </w:pPr>
      <w:r w:rsidRPr="00AE477C">
        <w:rPr>
          <w:b/>
        </w:rPr>
        <w:t xml:space="preserve">1. </w:t>
      </w:r>
      <w:r w:rsidR="00AE477C">
        <w:rPr>
          <w:b/>
        </w:rPr>
        <w:t>Nuevo secretario del Consejo.</w:t>
      </w:r>
    </w:p>
    <w:p w:rsidR="00AE477C" w:rsidRDefault="00AE477C" w:rsidP="007A392D">
      <w:pPr>
        <w:jc w:val="both"/>
        <w:rPr>
          <w:b/>
        </w:rPr>
      </w:pPr>
      <w:r>
        <w:t>Dada la imposibilidad de la</w:t>
      </w:r>
      <w:r w:rsidR="00335983">
        <w:t xml:space="preserve"> actual secretaria del Consejo (</w:t>
      </w:r>
      <w:r>
        <w:t>Marta Ley</w:t>
      </w:r>
      <w:r w:rsidR="00335983">
        <w:t>)</w:t>
      </w:r>
      <w:r>
        <w:t xml:space="preserve"> de seguir desarrollando el cargo, se propone nuevo secretario, que será Benedicto Blázquez a partir de ahora.</w:t>
      </w:r>
    </w:p>
    <w:p w:rsidR="00CA7182" w:rsidRPr="00AE477C" w:rsidRDefault="00AE477C" w:rsidP="007A392D">
      <w:pPr>
        <w:jc w:val="both"/>
        <w:rPr>
          <w:b/>
        </w:rPr>
      </w:pPr>
      <w:r>
        <w:rPr>
          <w:b/>
        </w:rPr>
        <w:t xml:space="preserve">2. </w:t>
      </w:r>
      <w:r w:rsidR="00CA7182" w:rsidRPr="00AE477C">
        <w:rPr>
          <w:b/>
        </w:rPr>
        <w:t>Aprobaci</w:t>
      </w:r>
      <w:r w:rsidR="002A1149" w:rsidRPr="00AE477C">
        <w:rPr>
          <w:b/>
        </w:rPr>
        <w:t>ón de acta anterior, si procede.</w:t>
      </w:r>
      <w:r w:rsidR="00CA7182" w:rsidRPr="00AE477C">
        <w:rPr>
          <w:b/>
        </w:rPr>
        <w:t xml:space="preserve"> </w:t>
      </w:r>
    </w:p>
    <w:p w:rsidR="00CA7182" w:rsidRDefault="00CA7182" w:rsidP="007A392D">
      <w:pPr>
        <w:jc w:val="both"/>
      </w:pPr>
      <w:r>
        <w:t xml:space="preserve"> </w:t>
      </w:r>
      <w:r w:rsidR="002A1149">
        <w:t>Aprobada el acta anterior.</w:t>
      </w:r>
    </w:p>
    <w:p w:rsidR="00AE477C" w:rsidRDefault="00AE477C" w:rsidP="007A392D">
      <w:pPr>
        <w:jc w:val="both"/>
        <w:rPr>
          <w:b/>
        </w:rPr>
      </w:pPr>
      <w:r w:rsidRPr="00AE477C">
        <w:rPr>
          <w:b/>
        </w:rPr>
        <w:t xml:space="preserve">3. </w:t>
      </w:r>
      <w:r>
        <w:rPr>
          <w:b/>
        </w:rPr>
        <w:t>Reunión conjunta</w:t>
      </w:r>
      <w:r w:rsidRPr="00AE477C">
        <w:rPr>
          <w:b/>
        </w:rPr>
        <w:t xml:space="preserve"> con </w:t>
      </w:r>
      <w:r>
        <w:rPr>
          <w:b/>
        </w:rPr>
        <w:t xml:space="preserve">el Consejo de </w:t>
      </w:r>
      <w:r w:rsidRPr="00AE477C">
        <w:rPr>
          <w:b/>
        </w:rPr>
        <w:t>El Boalo</w:t>
      </w:r>
      <w:r>
        <w:rPr>
          <w:b/>
        </w:rPr>
        <w:t>.</w:t>
      </w:r>
    </w:p>
    <w:p w:rsidR="00AE477C" w:rsidRPr="00AE477C" w:rsidRDefault="00D362EB" w:rsidP="007A392D">
      <w:pPr>
        <w:jc w:val="both"/>
      </w:pPr>
      <w:r>
        <w:t>Se pospone el consejo conjunto con El Boalo que se iba a realizar próximamente, para después de verano. Se habla de fechas 6-7 de octubre.</w:t>
      </w:r>
    </w:p>
    <w:p w:rsidR="00CA7182" w:rsidRPr="00AE477C" w:rsidRDefault="00D362EB" w:rsidP="007A392D">
      <w:pPr>
        <w:jc w:val="both"/>
        <w:rPr>
          <w:b/>
        </w:rPr>
      </w:pPr>
      <w:r>
        <w:rPr>
          <w:b/>
        </w:rPr>
        <w:t>4. Proyectos participativos y fechas</w:t>
      </w:r>
      <w:r w:rsidR="00CA7182" w:rsidRPr="00AE477C">
        <w:rPr>
          <w:b/>
        </w:rPr>
        <w:t xml:space="preserve">. </w:t>
      </w:r>
    </w:p>
    <w:p w:rsidR="00D362EB" w:rsidRDefault="00D362EB" w:rsidP="007A392D">
      <w:pPr>
        <w:jc w:val="both"/>
      </w:pPr>
      <w:r>
        <w:t>Dada la fecha límite de presentación de los proyectos el 3 de septiembre de 2021, se acuerda definir los proyectos participativos que quiere presentar el Consejo de Sostenibilidad para ir trabajando en ellos.</w:t>
      </w:r>
    </w:p>
    <w:p w:rsidR="00D362EB" w:rsidRDefault="00D362EB" w:rsidP="007A392D">
      <w:pPr>
        <w:jc w:val="both"/>
      </w:pPr>
      <w:r>
        <w:t>Se recogen las diferentes ideas de los participantes:</w:t>
      </w:r>
    </w:p>
    <w:p w:rsidR="00D362EB" w:rsidRDefault="00D362EB" w:rsidP="00D362EB">
      <w:pPr>
        <w:pStyle w:val="Prrafodelista"/>
        <w:numPr>
          <w:ilvl w:val="0"/>
          <w:numId w:val="13"/>
        </w:numPr>
        <w:jc w:val="both"/>
      </w:pPr>
      <w:r>
        <w:t>Bárbara y Pedro plantean que se presente conjuntamente con el Consejo de Educación el proyecto “Caminos al Cole”, que también se ha tratado con el Consejo de Turismo y el Consejo de Obras.</w:t>
      </w:r>
    </w:p>
    <w:p w:rsidR="00D362EB" w:rsidRDefault="00D362EB" w:rsidP="00D362EB">
      <w:pPr>
        <w:pStyle w:val="Prrafodelista"/>
        <w:numPr>
          <w:ilvl w:val="0"/>
          <w:numId w:val="13"/>
        </w:numPr>
        <w:jc w:val="both"/>
      </w:pPr>
      <w:r>
        <w:lastRenderedPageBreak/>
        <w:t>En cuanto a las ideas presentadas por los alumnos de la UAM, se considera que podemos presentar como proyectos participativos:</w:t>
      </w:r>
    </w:p>
    <w:p w:rsidR="00F9249E" w:rsidRDefault="00F9249E" w:rsidP="00F9249E">
      <w:pPr>
        <w:pStyle w:val="Prrafodelista"/>
        <w:ind w:left="1080"/>
        <w:jc w:val="both"/>
      </w:pPr>
    </w:p>
    <w:p w:rsidR="00D362EB" w:rsidRDefault="00D362EB" w:rsidP="00D362EB">
      <w:pPr>
        <w:pStyle w:val="Prrafodelista"/>
        <w:numPr>
          <w:ilvl w:val="1"/>
          <w:numId w:val="13"/>
        </w:numPr>
        <w:jc w:val="both"/>
      </w:pPr>
      <w:r>
        <w:t>La Restauración de un tramo del Arroyo: renaturalización del arroyo en zona del parque para favorecer la biodiversidad.</w:t>
      </w:r>
    </w:p>
    <w:p w:rsidR="00D362EB" w:rsidRDefault="00D362EB" w:rsidP="00D362EB">
      <w:pPr>
        <w:pStyle w:val="Prrafodelista"/>
        <w:numPr>
          <w:ilvl w:val="1"/>
          <w:numId w:val="13"/>
        </w:numPr>
        <w:jc w:val="both"/>
      </w:pPr>
      <w:r>
        <w:t>Finca de la Cabezuela (depósito): acondicionar la finca para</w:t>
      </w:r>
      <w:r w:rsidR="00F9249E">
        <w:t xml:space="preserve"> actividades de educación ambiental. Es un proyecto muy ambicioso, por lo que se plantea resaltar alguna de las acciones, concretamente, el auditorio “verde” para realizar actividades.</w:t>
      </w:r>
    </w:p>
    <w:p w:rsidR="00F9249E" w:rsidRDefault="00F9249E" w:rsidP="00D362EB">
      <w:pPr>
        <w:pStyle w:val="Prrafodelista"/>
        <w:numPr>
          <w:ilvl w:val="1"/>
          <w:numId w:val="13"/>
        </w:numPr>
        <w:jc w:val="both"/>
      </w:pPr>
      <w:r>
        <w:t>“Educación sobre ruedas”: exposiciones itinerantes del Centro Nacional de Educación Ambiental.</w:t>
      </w:r>
    </w:p>
    <w:p w:rsidR="00F9249E" w:rsidRDefault="00F9249E" w:rsidP="00F9249E">
      <w:pPr>
        <w:pStyle w:val="Prrafodelista"/>
        <w:ind w:left="1800"/>
        <w:jc w:val="both"/>
      </w:pPr>
    </w:p>
    <w:p w:rsidR="00F9249E" w:rsidRDefault="00F9249E" w:rsidP="00F9249E">
      <w:pPr>
        <w:ind w:left="708"/>
        <w:jc w:val="both"/>
      </w:pPr>
      <w:r>
        <w:t xml:space="preserve">Se considera que el proyecto de la Finca de la Cabezuela es muy completo, lo ven muy potente. Es el que más gusta. </w:t>
      </w:r>
    </w:p>
    <w:p w:rsidR="00F9249E" w:rsidRDefault="00F9249E" w:rsidP="00704208">
      <w:pPr>
        <w:ind w:left="708"/>
        <w:jc w:val="both"/>
      </w:pPr>
      <w:r>
        <w:t>La renaturalización del Arroyo no sabemos si va a tener mucha aceptación ciudadana, por lo qu</w:t>
      </w:r>
      <w:r w:rsidR="00704208">
        <w:t>e se plantea que se realice directamente por el Ayuntamiento por no ser muy costoso.</w:t>
      </w:r>
    </w:p>
    <w:p w:rsidR="00704208" w:rsidRDefault="00F9249E" w:rsidP="00704208">
      <w:pPr>
        <w:pStyle w:val="Prrafodelista"/>
        <w:numPr>
          <w:ilvl w:val="0"/>
          <w:numId w:val="15"/>
        </w:numPr>
        <w:jc w:val="both"/>
      </w:pPr>
      <w:r>
        <w:t>Paco</w:t>
      </w:r>
      <w:r w:rsidR="00704208">
        <w:t xml:space="preserve"> propone algún proyecto para favorecer los </w:t>
      </w:r>
      <w:r w:rsidR="00335983">
        <w:t>aljibes</w:t>
      </w:r>
      <w:r w:rsidR="00704208">
        <w:t xml:space="preserve"> de recogida de </w:t>
      </w:r>
      <w:r w:rsidR="00335983">
        <w:t>lluvia</w:t>
      </w:r>
      <w:r w:rsidR="00704208">
        <w:t xml:space="preserve"> comunitarios o domiciliarios. También promover los huertos en casa: regalar plantones, hacer cursos o prestar herramientas.</w:t>
      </w:r>
      <w:r w:rsidR="00335983">
        <w:t xml:space="preserve"> Esto se plantea hacerlo municipalmente, no como proyectos participativos.</w:t>
      </w:r>
    </w:p>
    <w:p w:rsidR="00704208" w:rsidRDefault="00704208" w:rsidP="00704208">
      <w:pPr>
        <w:pStyle w:val="Prrafodelista"/>
        <w:ind w:left="1068"/>
        <w:jc w:val="both"/>
      </w:pPr>
    </w:p>
    <w:p w:rsidR="00704208" w:rsidRDefault="00704208" w:rsidP="00704208">
      <w:pPr>
        <w:pStyle w:val="Prrafodelista"/>
        <w:numPr>
          <w:ilvl w:val="0"/>
          <w:numId w:val="15"/>
        </w:numPr>
        <w:jc w:val="both"/>
      </w:pPr>
      <w:r>
        <w:t>Por otra parte, se propone una acción de ordenación del territorio y limpieza de la Peña del Cerro: lugar de observación e interpretación del paisaje. Acondicionar la zona. Restringir el aparcamiento o tomar medidas limitantes de acceso. Javier habla de la problemática de si al acondicionarlo, va a tener más carga de visitantes. Además es competencia de Vías Pecuarias.</w:t>
      </w:r>
    </w:p>
    <w:p w:rsidR="00704208" w:rsidRDefault="00704208" w:rsidP="00704208">
      <w:pPr>
        <w:pStyle w:val="Prrafodelista"/>
      </w:pPr>
    </w:p>
    <w:p w:rsidR="00704208" w:rsidRDefault="00704208" w:rsidP="00704208">
      <w:pPr>
        <w:pStyle w:val="Prrafodelista"/>
        <w:numPr>
          <w:ilvl w:val="0"/>
          <w:numId w:val="15"/>
        </w:numPr>
        <w:jc w:val="both"/>
      </w:pPr>
      <w:r>
        <w:t>Se decide presentar:</w:t>
      </w:r>
    </w:p>
    <w:p w:rsidR="00704208" w:rsidRDefault="00704208" w:rsidP="00704208">
      <w:pPr>
        <w:pStyle w:val="Prrafodelista"/>
      </w:pPr>
    </w:p>
    <w:p w:rsidR="00704208" w:rsidRDefault="00704208" w:rsidP="00704208">
      <w:pPr>
        <w:pStyle w:val="Prrafodelista"/>
        <w:numPr>
          <w:ilvl w:val="1"/>
          <w:numId w:val="15"/>
        </w:numPr>
        <w:jc w:val="both"/>
      </w:pPr>
      <w:r w:rsidRPr="00335983">
        <w:rPr>
          <w:b/>
        </w:rPr>
        <w:t>Finca de la Cabezuela</w:t>
      </w:r>
      <w:r>
        <w:t xml:space="preserve">, </w:t>
      </w:r>
      <w:r w:rsidR="00335983">
        <w:t xml:space="preserve">se decide </w:t>
      </w:r>
      <w:r>
        <w:t>presentar con Urban</w:t>
      </w:r>
      <w:r w:rsidR="00335983">
        <w:t>izaciones para que tenga más fuerza, al ser un proyecto grande.</w:t>
      </w:r>
    </w:p>
    <w:p w:rsidR="00704208" w:rsidRDefault="00704208" w:rsidP="00704208">
      <w:pPr>
        <w:pStyle w:val="Prrafodelista"/>
        <w:numPr>
          <w:ilvl w:val="1"/>
          <w:numId w:val="15"/>
        </w:numPr>
        <w:jc w:val="both"/>
      </w:pPr>
      <w:r w:rsidRPr="00335983">
        <w:rPr>
          <w:b/>
        </w:rPr>
        <w:t>Renaturalización del Arroyo</w:t>
      </w:r>
      <w:r w:rsidR="00335983">
        <w:t>, lo tenemos como comodín y si no, se hará municipalmente.</w:t>
      </w:r>
    </w:p>
    <w:p w:rsidR="003C5656" w:rsidRDefault="00335983" w:rsidP="003C5656">
      <w:pPr>
        <w:pStyle w:val="Prrafodelista"/>
        <w:numPr>
          <w:ilvl w:val="1"/>
          <w:numId w:val="15"/>
        </w:numPr>
        <w:jc w:val="both"/>
      </w:pPr>
      <w:r w:rsidRPr="00335983">
        <w:rPr>
          <w:b/>
        </w:rPr>
        <w:t>Ordenación de la Peña del Cerro</w:t>
      </w:r>
      <w:r>
        <w:t>, presentar conjuntamente con Urbanizaciones.</w:t>
      </w:r>
    </w:p>
    <w:p w:rsidR="00E04A96" w:rsidRDefault="00E04A96" w:rsidP="00E04A96">
      <w:pPr>
        <w:jc w:val="both"/>
      </w:pPr>
    </w:p>
    <w:p w:rsidR="00E04A96" w:rsidRDefault="00E04A96" w:rsidP="00E04A96">
      <w:pPr>
        <w:jc w:val="both"/>
      </w:pPr>
    </w:p>
    <w:p w:rsidR="00E04A96" w:rsidRDefault="00E04A96" w:rsidP="00E04A96">
      <w:pPr>
        <w:jc w:val="both"/>
      </w:pPr>
    </w:p>
    <w:p w:rsidR="00E04A96" w:rsidRDefault="00E04A96" w:rsidP="00E04A96">
      <w:pPr>
        <w:jc w:val="both"/>
      </w:pPr>
    </w:p>
    <w:p w:rsidR="00C87612" w:rsidRPr="00335983" w:rsidRDefault="00335983" w:rsidP="007A392D">
      <w:pPr>
        <w:jc w:val="both"/>
        <w:rPr>
          <w:b/>
        </w:rPr>
      </w:pPr>
      <w:r w:rsidRPr="00335983">
        <w:rPr>
          <w:b/>
        </w:rPr>
        <w:lastRenderedPageBreak/>
        <w:t>5. Informe del Radón.</w:t>
      </w:r>
    </w:p>
    <w:p w:rsidR="00E04A96" w:rsidRDefault="0029210E" w:rsidP="00A84472">
      <w:pPr>
        <w:jc w:val="both"/>
      </w:pPr>
      <w:r>
        <w:rPr>
          <w:noProof/>
          <w:lang w:eastAsia="es-ES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5.45pt;margin-top:36.05pt;width:7.15pt;height:102pt;z-index:251658240">
            <v:shadow opacity=".5" offset="-6pt,-6pt"/>
          </v:shape>
        </w:pict>
      </w:r>
      <w:r w:rsidR="00C94DDF">
        <w:t xml:space="preserve">Se tomaron 100 medidas de </w:t>
      </w:r>
      <w:r w:rsidR="00E04A96">
        <w:t>concentración</w:t>
      </w:r>
      <w:r w:rsidR="00C94DDF">
        <w:t xml:space="preserve"> de radón al azar (entre los vecinos voluntarios). Se ha realizado un informe muy completo. Se destaca:</w:t>
      </w:r>
    </w:p>
    <w:p w:rsidR="003C5656" w:rsidRDefault="00E04A96" w:rsidP="00A84472">
      <w:pPr>
        <w:ind w:firstLine="708"/>
        <w:jc w:val="both"/>
      </w:pPr>
      <w:r>
        <w:t xml:space="preserve">69% de las viviendas &lt; 300 </w:t>
      </w:r>
    </w:p>
    <w:p w:rsidR="00E04A96" w:rsidRDefault="00E04A96" w:rsidP="00E04A96">
      <w:pPr>
        <w:ind w:firstLine="708"/>
        <w:jc w:val="both"/>
      </w:pPr>
      <w:r>
        <w:t>14% de las viviendas entre 300-400 (por encima de lo recomendado)</w:t>
      </w:r>
    </w:p>
    <w:p w:rsidR="00E04A96" w:rsidRDefault="00E04A96" w:rsidP="00E04A96">
      <w:pPr>
        <w:ind w:firstLine="708"/>
        <w:jc w:val="both"/>
      </w:pPr>
      <w:r>
        <w:t>17% de las viviendas &gt; 400 (alto)</w:t>
      </w:r>
    </w:p>
    <w:p w:rsidR="00E04A96" w:rsidRDefault="00E04A96" w:rsidP="00A84472">
      <w:pPr>
        <w:ind w:firstLine="708"/>
        <w:jc w:val="both"/>
      </w:pPr>
      <w:r>
        <w:t>1 vivienda llega a 1500 (muy alto)</w:t>
      </w:r>
    </w:p>
    <w:p w:rsidR="004D6DD8" w:rsidRDefault="004D6DD8" w:rsidP="00A84472">
      <w:pPr>
        <w:spacing w:before="240"/>
        <w:jc w:val="both"/>
      </w:pPr>
      <w:r>
        <w:t xml:space="preserve">En Septiembre se hará una reunión con los técnicos para los vecinos que quieran aclarar dudas. A las viviendas con mediciones por encima de lo recomendado se les </w:t>
      </w:r>
      <w:r w:rsidR="008658B1" w:rsidRPr="00337CEA">
        <w:t>realizará una visita por la empresa para identificar posibles causas</w:t>
      </w:r>
      <w:r w:rsidR="008658B1">
        <w:rPr>
          <w:color w:val="C00000"/>
        </w:rPr>
        <w:t xml:space="preserve"> </w:t>
      </w:r>
      <w:r>
        <w:t>y se les darán pautas de cómo pueden actuar.</w:t>
      </w:r>
    </w:p>
    <w:p w:rsidR="00C94DDF" w:rsidRDefault="004D6DD8" w:rsidP="007A392D">
      <w:pPr>
        <w:jc w:val="both"/>
      </w:pPr>
      <w:r>
        <w:t xml:space="preserve">Se concluye que aunque </w:t>
      </w:r>
      <w:r w:rsidR="00337CEA">
        <w:t xml:space="preserve">en </w:t>
      </w:r>
      <w:r>
        <w:t xml:space="preserve">el planteamiento </w:t>
      </w:r>
      <w:r w:rsidRPr="00337CEA">
        <w:t xml:space="preserve">inicial </w:t>
      </w:r>
      <w:r w:rsidR="008658B1" w:rsidRPr="00337CEA">
        <w:t>se esperaba</w:t>
      </w:r>
      <w:r w:rsidR="008658B1">
        <w:rPr>
          <w:color w:val="C00000"/>
        </w:rPr>
        <w:t xml:space="preserve"> </w:t>
      </w:r>
      <w:r>
        <w:t xml:space="preserve">una relación directa de los niveles de radón según el suelo litológico (granito o gneis) donde estuviese construida la vivienda, afectan más otros factores como la distribución de la vivienda, la ventilación, el aislamiento, etc. </w:t>
      </w:r>
    </w:p>
    <w:p w:rsidR="004D6DD8" w:rsidRPr="004D6DD8" w:rsidRDefault="004D6DD8" w:rsidP="007A392D">
      <w:pPr>
        <w:jc w:val="both"/>
        <w:rPr>
          <w:b/>
        </w:rPr>
      </w:pPr>
      <w:r w:rsidRPr="004D6DD8">
        <w:rPr>
          <w:b/>
        </w:rPr>
        <w:t xml:space="preserve">6. Charla coloquio de Instalaciones Solares. </w:t>
      </w:r>
    </w:p>
    <w:p w:rsidR="004D6DD8" w:rsidRDefault="004D6DD8" w:rsidP="007A392D">
      <w:pPr>
        <w:jc w:val="both"/>
      </w:pPr>
      <w:r>
        <w:t xml:space="preserve">Se informa de una charla coloquio </w:t>
      </w:r>
      <w:r w:rsidR="00FE5B66">
        <w:t xml:space="preserve">el 29 de junio </w:t>
      </w:r>
      <w:r>
        <w:t>para promover las energías solares en el municipio, en la que participarán 4 vecinos contando su propia experiencia en la instalación de paneles fotovoltaicos para autoconsumo. Se invita a participar. Se recuerda que el Ayuntamiento facilita estas instalaciones con medidas como una subvención del 95% de la tasa de la licencia de obra, tasa de basuras gratuita y prioridad en concesión de la licencia en este tipo de obras.</w:t>
      </w:r>
    </w:p>
    <w:p w:rsidR="00904492" w:rsidRPr="004D6DD8" w:rsidRDefault="004D6DD8" w:rsidP="007A392D">
      <w:pPr>
        <w:jc w:val="both"/>
        <w:rPr>
          <w:b/>
        </w:rPr>
      </w:pPr>
      <w:r w:rsidRPr="004D6DD8">
        <w:rPr>
          <w:b/>
        </w:rPr>
        <w:t>7</w:t>
      </w:r>
      <w:r w:rsidR="00CA7182" w:rsidRPr="004D6DD8">
        <w:rPr>
          <w:b/>
        </w:rPr>
        <w:t>. Ruegos y preguntas</w:t>
      </w:r>
    </w:p>
    <w:p w:rsidR="00C87612" w:rsidRDefault="00C87612" w:rsidP="007A392D">
      <w:pPr>
        <w:jc w:val="both"/>
      </w:pPr>
      <w:r>
        <w:t xml:space="preserve">- </w:t>
      </w:r>
      <w:r w:rsidR="00A84472">
        <w:t>Paco pide trituradoras de materia vegetal en los domicilios para ayudar al compostaje. Se recuerda que hay puntos de poda con triturado para los vecinos (</w:t>
      </w:r>
      <w:r w:rsidR="0021241C">
        <w:t>Camino del Valle y nuevo punto que habrá en Vista Real.</w:t>
      </w:r>
      <w:r w:rsidR="00A84472">
        <w:t>)</w:t>
      </w:r>
    </w:p>
    <w:p w:rsidR="00A84472" w:rsidRDefault="00A84472" w:rsidP="00A84472">
      <w:pPr>
        <w:jc w:val="both"/>
      </w:pPr>
      <w:r>
        <w:t xml:space="preserve">- Marian recuerda que hay que presentar los proyectos </w:t>
      </w:r>
      <w:r w:rsidR="0021241C">
        <w:t>participativos</w:t>
      </w:r>
      <w:r>
        <w:t xml:space="preserve"> antes del 3 de septiembre. Se plantea que el Consejo los deje cerrados en julio y se vayan trabajando por whatsapp.</w:t>
      </w:r>
    </w:p>
    <w:p w:rsidR="00A84472" w:rsidRDefault="00A84472" w:rsidP="007A392D">
      <w:pPr>
        <w:jc w:val="both"/>
      </w:pPr>
      <w:r>
        <w:t>- Javier informa de que se van a iniciar las obras del carril bici del Camino del Valle, se ha conseguido desbloquear este proyecto.</w:t>
      </w:r>
    </w:p>
    <w:p w:rsidR="00CA7182" w:rsidRDefault="00A84472" w:rsidP="007A392D">
      <w:pPr>
        <w:jc w:val="both"/>
      </w:pPr>
      <w:r w:rsidRPr="00A84472">
        <w:rPr>
          <w:b/>
        </w:rPr>
        <w:t>8. Próxima reunión</w:t>
      </w:r>
      <w:r>
        <w:t>: después del verano.</w:t>
      </w:r>
    </w:p>
    <w:p w:rsidR="00A84472" w:rsidRDefault="00CA7182" w:rsidP="00A84472">
      <w:pPr>
        <w:spacing w:after="0" w:line="240" w:lineRule="auto"/>
        <w:jc w:val="both"/>
      </w:pPr>
      <w:r>
        <w:t>Fdo</w:t>
      </w:r>
      <w:r w:rsidR="00904492">
        <w:t>.</w:t>
      </w:r>
      <w:r>
        <w:t xml:space="preserve"> </w:t>
      </w:r>
      <w:r w:rsidR="00A84472">
        <w:t>Secretario</w:t>
      </w:r>
    </w:p>
    <w:p w:rsidR="00A84472" w:rsidRDefault="00A84472" w:rsidP="00A84472">
      <w:pPr>
        <w:spacing w:after="0" w:line="240" w:lineRule="auto"/>
        <w:jc w:val="both"/>
      </w:pPr>
      <w:r>
        <w:t>Benedicto Blázquez</w:t>
      </w:r>
    </w:p>
    <w:sectPr w:rsidR="00A84472" w:rsidSect="007619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B69" w:rsidRDefault="008E2B69" w:rsidP="00E04A96">
      <w:pPr>
        <w:spacing w:after="0" w:line="240" w:lineRule="auto"/>
      </w:pPr>
      <w:r>
        <w:separator/>
      </w:r>
    </w:p>
  </w:endnote>
  <w:endnote w:type="continuationSeparator" w:id="1">
    <w:p w:rsidR="008E2B69" w:rsidRDefault="008E2B69" w:rsidP="00E0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B69" w:rsidRDefault="008E2B69" w:rsidP="00E04A96">
      <w:pPr>
        <w:spacing w:after="0" w:line="240" w:lineRule="auto"/>
      </w:pPr>
      <w:r>
        <w:separator/>
      </w:r>
    </w:p>
  </w:footnote>
  <w:footnote w:type="continuationSeparator" w:id="1">
    <w:p w:rsidR="008E2B69" w:rsidRDefault="008E2B69" w:rsidP="00E0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54E2"/>
    <w:multiLevelType w:val="hybridMultilevel"/>
    <w:tmpl w:val="2F1CAC8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F613423"/>
    <w:multiLevelType w:val="hybridMultilevel"/>
    <w:tmpl w:val="2E3E71B6"/>
    <w:lvl w:ilvl="0" w:tplc="2DEAD3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A15C4"/>
    <w:multiLevelType w:val="hybridMultilevel"/>
    <w:tmpl w:val="636219D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7A92C75"/>
    <w:multiLevelType w:val="hybridMultilevel"/>
    <w:tmpl w:val="7FE2960E"/>
    <w:lvl w:ilvl="0" w:tplc="50C64A94">
      <w:start w:val="2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CBD7D24"/>
    <w:multiLevelType w:val="hybridMultilevel"/>
    <w:tmpl w:val="6A3863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93B64"/>
    <w:multiLevelType w:val="hybridMultilevel"/>
    <w:tmpl w:val="93B4069C"/>
    <w:lvl w:ilvl="0" w:tplc="427294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A585E"/>
    <w:multiLevelType w:val="hybridMultilevel"/>
    <w:tmpl w:val="B844BAB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7F3F47"/>
    <w:multiLevelType w:val="hybridMultilevel"/>
    <w:tmpl w:val="8F64744A"/>
    <w:lvl w:ilvl="0" w:tplc="50C64A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C49D0"/>
    <w:multiLevelType w:val="hybridMultilevel"/>
    <w:tmpl w:val="FB825DC0"/>
    <w:lvl w:ilvl="0" w:tplc="6164C9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90823"/>
    <w:multiLevelType w:val="hybridMultilevel"/>
    <w:tmpl w:val="172C63E0"/>
    <w:lvl w:ilvl="0" w:tplc="792CED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D0FE9"/>
    <w:multiLevelType w:val="hybridMultilevel"/>
    <w:tmpl w:val="E6D2C71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92676"/>
    <w:multiLevelType w:val="hybridMultilevel"/>
    <w:tmpl w:val="40960D1A"/>
    <w:lvl w:ilvl="0" w:tplc="5F20AFF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912E3"/>
    <w:multiLevelType w:val="hybridMultilevel"/>
    <w:tmpl w:val="B51EF1E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67A97D93"/>
    <w:multiLevelType w:val="hybridMultilevel"/>
    <w:tmpl w:val="9BD6D09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A204B"/>
    <w:multiLevelType w:val="hybridMultilevel"/>
    <w:tmpl w:val="2C22A13A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12"/>
  </w:num>
  <w:num w:numId="12">
    <w:abstractNumId w:val="11"/>
  </w:num>
  <w:num w:numId="13">
    <w:abstractNumId w:val="6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182"/>
    <w:rsid w:val="00035932"/>
    <w:rsid w:val="00055114"/>
    <w:rsid w:val="000757A5"/>
    <w:rsid w:val="001A659D"/>
    <w:rsid w:val="0021241C"/>
    <w:rsid w:val="00223508"/>
    <w:rsid w:val="0023268B"/>
    <w:rsid w:val="0029210E"/>
    <w:rsid w:val="002A1149"/>
    <w:rsid w:val="002F1041"/>
    <w:rsid w:val="00311E79"/>
    <w:rsid w:val="00324929"/>
    <w:rsid w:val="00335983"/>
    <w:rsid w:val="00337CEA"/>
    <w:rsid w:val="003B6E90"/>
    <w:rsid w:val="003C5656"/>
    <w:rsid w:val="00435F32"/>
    <w:rsid w:val="004D6DD8"/>
    <w:rsid w:val="00704208"/>
    <w:rsid w:val="00761908"/>
    <w:rsid w:val="00787249"/>
    <w:rsid w:val="007A392D"/>
    <w:rsid w:val="0082475E"/>
    <w:rsid w:val="008658B1"/>
    <w:rsid w:val="008D4F64"/>
    <w:rsid w:val="008D7FEB"/>
    <w:rsid w:val="008E2B69"/>
    <w:rsid w:val="00904492"/>
    <w:rsid w:val="00920A55"/>
    <w:rsid w:val="00935507"/>
    <w:rsid w:val="00951FDB"/>
    <w:rsid w:val="0096566F"/>
    <w:rsid w:val="00A84472"/>
    <w:rsid w:val="00AD6A4C"/>
    <w:rsid w:val="00AE477C"/>
    <w:rsid w:val="00C87612"/>
    <w:rsid w:val="00C94DDF"/>
    <w:rsid w:val="00CA7182"/>
    <w:rsid w:val="00CD5185"/>
    <w:rsid w:val="00CF76B3"/>
    <w:rsid w:val="00D362EB"/>
    <w:rsid w:val="00D8531E"/>
    <w:rsid w:val="00E04A96"/>
    <w:rsid w:val="00EE0054"/>
    <w:rsid w:val="00F237F1"/>
    <w:rsid w:val="00F9249E"/>
    <w:rsid w:val="00FE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11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0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4A96"/>
  </w:style>
  <w:style w:type="paragraph" w:styleId="Piedepgina">
    <w:name w:val="footer"/>
    <w:basedOn w:val="Normal"/>
    <w:link w:val="PiedepginaCar"/>
    <w:uiPriority w:val="99"/>
    <w:semiHidden/>
    <w:unhideWhenUsed/>
    <w:rsid w:val="00E04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4A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15F2A-898D-47AE-A4A6-4962E242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888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cgarcia</dc:creator>
  <cp:lastModifiedBy>cgarcia</cp:lastModifiedBy>
  <cp:revision>5</cp:revision>
  <dcterms:created xsi:type="dcterms:W3CDTF">2021-07-13T16:18:00Z</dcterms:created>
  <dcterms:modified xsi:type="dcterms:W3CDTF">2021-07-30T12:07:00Z</dcterms:modified>
</cp:coreProperties>
</file>